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E50" w:rsidRDefault="00B17927" w:rsidP="00B17927">
      <w:pPr>
        <w:jc w:val="center"/>
        <w:rPr>
          <w:b/>
          <w:sz w:val="24"/>
          <w:szCs w:val="24"/>
        </w:rPr>
      </w:pPr>
      <w:r w:rsidRPr="00B17927">
        <w:rPr>
          <w:b/>
          <w:sz w:val="24"/>
          <w:szCs w:val="24"/>
        </w:rPr>
        <w:t>Las encuestas en las elecciones de 2012</w:t>
      </w:r>
    </w:p>
    <w:p w:rsidR="00B17927" w:rsidRPr="00B17927" w:rsidRDefault="00B17927" w:rsidP="00551A20">
      <w:pPr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Murilo</w:t>
      </w:r>
      <w:proofErr w:type="spellEnd"/>
      <w:r>
        <w:rPr>
          <w:b/>
          <w:sz w:val="24"/>
          <w:szCs w:val="24"/>
        </w:rPr>
        <w:t xml:space="preserve"> Kuschick</w:t>
      </w:r>
      <w:r>
        <w:rPr>
          <w:rStyle w:val="Refdenotaalpie"/>
          <w:b/>
          <w:sz w:val="24"/>
          <w:szCs w:val="24"/>
        </w:rPr>
        <w:footnoteReference w:id="1"/>
      </w:r>
    </w:p>
    <w:p w:rsidR="00B17927" w:rsidRDefault="00B17927">
      <w:pPr>
        <w:rPr>
          <w:sz w:val="24"/>
          <w:szCs w:val="24"/>
        </w:rPr>
      </w:pPr>
      <w:r>
        <w:rPr>
          <w:sz w:val="24"/>
          <w:szCs w:val="24"/>
        </w:rPr>
        <w:t xml:space="preserve">Uno de los fenómenos dignos de atención y estudio son las encuestas de opinión de ser elementos creados,  fundamentalmente,  para poder anticipar y hacer predicciones con respecto a los posibles  escenarios  de los procesos electorales y así lograr contribuir en la creación de  estrategias  de las distintas campañas y candidatos;  además de resultar importantes mecanismos auxiliares para que los distintos actores, sean candidatos, partidos, electores y todos aquellos interesados en conocer con anticipación  el posible desenlace de las campañas y así realizar sus respectivas apuestas. Las encuestas en la actualidad han sido utilizadas como elementos de propaganda y se han convertido en mecanismos que buscan generar adhesiones a candidatos y partidos en las elecciones. </w:t>
      </w:r>
    </w:p>
    <w:p w:rsidR="00B17927" w:rsidRPr="00B17927" w:rsidRDefault="00B17927">
      <w:pPr>
        <w:rPr>
          <w:sz w:val="24"/>
          <w:szCs w:val="24"/>
        </w:rPr>
      </w:pPr>
      <w:r>
        <w:rPr>
          <w:sz w:val="24"/>
          <w:szCs w:val="24"/>
        </w:rPr>
        <w:t xml:space="preserve">¿Se puede decir qué algo así acaba de suceder en las recientes elecciones celebradas en México y que las encuestas publicadas en los medios fueron mecanismos más de influencia en la opinión pública qué mecanismos para apoyar a los electores en la toma de decisión? Será esto verdad o es más un  espejismo  y tal cosa no sucedió en las últimas elecciones que fueron celebradas en México. </w:t>
      </w:r>
    </w:p>
    <w:sectPr w:rsidR="00B17927" w:rsidRPr="00B17927" w:rsidSect="00200E5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57B" w:rsidRDefault="0007657B" w:rsidP="00B17927">
      <w:pPr>
        <w:spacing w:after="0" w:line="240" w:lineRule="auto"/>
      </w:pPr>
      <w:r>
        <w:separator/>
      </w:r>
    </w:p>
  </w:endnote>
  <w:endnote w:type="continuationSeparator" w:id="0">
    <w:p w:rsidR="0007657B" w:rsidRDefault="0007657B" w:rsidP="00B17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57B" w:rsidRDefault="0007657B" w:rsidP="00B17927">
      <w:pPr>
        <w:spacing w:after="0" w:line="240" w:lineRule="auto"/>
      </w:pPr>
      <w:r>
        <w:separator/>
      </w:r>
    </w:p>
  </w:footnote>
  <w:footnote w:type="continuationSeparator" w:id="0">
    <w:p w:rsidR="0007657B" w:rsidRDefault="0007657B" w:rsidP="00B17927">
      <w:pPr>
        <w:spacing w:after="0" w:line="240" w:lineRule="auto"/>
      </w:pPr>
      <w:r>
        <w:continuationSeparator/>
      </w:r>
    </w:p>
  </w:footnote>
  <w:footnote w:id="1">
    <w:p w:rsidR="00B17927" w:rsidRDefault="00B17927">
      <w:pPr>
        <w:pStyle w:val="Textonotapie"/>
      </w:pPr>
      <w:r>
        <w:rPr>
          <w:rStyle w:val="Refdenotaalpie"/>
        </w:rPr>
        <w:footnoteRef/>
      </w:r>
      <w:r>
        <w:t xml:space="preserve"> Profesor-investigador, Depto. Sociología UAM-</w:t>
      </w:r>
      <w:proofErr w:type="spellStart"/>
      <w:r>
        <w:t>Azcapotzalco</w:t>
      </w:r>
      <w:proofErr w:type="spellEnd"/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7927"/>
    <w:rsid w:val="0007657B"/>
    <w:rsid w:val="00200E50"/>
    <w:rsid w:val="00551A20"/>
    <w:rsid w:val="00643066"/>
    <w:rsid w:val="00714114"/>
    <w:rsid w:val="00B17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0E5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B17927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17927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1792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9A8AFC-512A-404B-8F0E-8B869998D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1036</Characters>
  <Application>Microsoft Office Word</Application>
  <DocSecurity>0</DocSecurity>
  <Lines>8</Lines>
  <Paragraphs>2</Paragraphs>
  <ScaleCrop>false</ScaleCrop>
  <Company>Hewlett-Packard</Company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murilo</dc:creator>
  <cp:lastModifiedBy>murilo</cp:lastModifiedBy>
  <cp:revision>4</cp:revision>
  <dcterms:created xsi:type="dcterms:W3CDTF">2012-08-18T18:39:00Z</dcterms:created>
  <dcterms:modified xsi:type="dcterms:W3CDTF">2012-08-18T18:39:00Z</dcterms:modified>
</cp:coreProperties>
</file>