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30E" w:rsidRDefault="00502D88" w:rsidP="00502D88">
      <w:pPr>
        <w:spacing w:line="240" w:lineRule="auto"/>
        <w:jc w:val="center"/>
        <w:rPr>
          <w:rFonts w:ascii="Arial" w:hAnsi="Arial" w:cs="Arial"/>
          <w:b/>
          <w:sz w:val="24"/>
          <w:szCs w:val="24"/>
        </w:rPr>
      </w:pPr>
      <w:r>
        <w:rPr>
          <w:rFonts w:ascii="Arial" w:hAnsi="Arial" w:cs="Arial"/>
          <w:b/>
          <w:sz w:val="24"/>
          <w:szCs w:val="24"/>
        </w:rPr>
        <w:t>La</w:t>
      </w:r>
      <w:r w:rsidR="003C1B58">
        <w:rPr>
          <w:rFonts w:ascii="Arial" w:hAnsi="Arial" w:cs="Arial"/>
          <w:b/>
          <w:sz w:val="24"/>
          <w:szCs w:val="24"/>
        </w:rPr>
        <w:t>s propuestas de</w:t>
      </w:r>
      <w:r>
        <w:rPr>
          <w:rFonts w:ascii="Arial" w:hAnsi="Arial" w:cs="Arial"/>
          <w:b/>
          <w:sz w:val="24"/>
          <w:szCs w:val="24"/>
        </w:rPr>
        <w:t xml:space="preserve"> reforma</w:t>
      </w:r>
      <w:r w:rsidR="00D2011F">
        <w:rPr>
          <w:rFonts w:ascii="Arial" w:hAnsi="Arial" w:cs="Arial"/>
          <w:b/>
          <w:sz w:val="24"/>
          <w:szCs w:val="24"/>
        </w:rPr>
        <w:t xml:space="preserve"> política de segunda generación e</w:t>
      </w:r>
      <w:bookmarkStart w:id="0" w:name="_GoBack"/>
      <w:bookmarkEnd w:id="0"/>
      <w:r w:rsidR="00D2011F">
        <w:rPr>
          <w:rFonts w:ascii="Arial" w:hAnsi="Arial" w:cs="Arial"/>
          <w:b/>
          <w:sz w:val="24"/>
          <w:szCs w:val="24"/>
        </w:rPr>
        <w:t>n México</w:t>
      </w:r>
      <w:r w:rsidR="003C1B58">
        <w:rPr>
          <w:rFonts w:ascii="Arial" w:hAnsi="Arial" w:cs="Arial"/>
          <w:b/>
          <w:sz w:val="24"/>
          <w:szCs w:val="24"/>
        </w:rPr>
        <w:t xml:space="preserve"> como consecuencia de su</w:t>
      </w:r>
      <w:r w:rsidR="00D2011F">
        <w:rPr>
          <w:rFonts w:ascii="Arial" w:hAnsi="Arial" w:cs="Arial"/>
          <w:b/>
          <w:sz w:val="24"/>
          <w:szCs w:val="24"/>
        </w:rPr>
        <w:t xml:space="preserve"> proceso electoral </w:t>
      </w:r>
      <w:r w:rsidR="003C1B58">
        <w:rPr>
          <w:rFonts w:ascii="Arial" w:hAnsi="Arial" w:cs="Arial"/>
          <w:b/>
          <w:sz w:val="24"/>
          <w:szCs w:val="24"/>
        </w:rPr>
        <w:t xml:space="preserve">federal </w:t>
      </w:r>
      <w:r w:rsidR="00D2011F">
        <w:rPr>
          <w:rFonts w:ascii="Arial" w:hAnsi="Arial" w:cs="Arial"/>
          <w:b/>
          <w:sz w:val="24"/>
          <w:szCs w:val="24"/>
        </w:rPr>
        <w:t>de 2011-2012</w:t>
      </w:r>
    </w:p>
    <w:p w:rsidR="00196314" w:rsidRDefault="00196314" w:rsidP="00196314">
      <w:pPr>
        <w:spacing w:line="360" w:lineRule="auto"/>
        <w:jc w:val="center"/>
        <w:rPr>
          <w:rFonts w:ascii="Arial" w:hAnsi="Arial" w:cs="Arial"/>
          <w:b/>
          <w:sz w:val="24"/>
          <w:szCs w:val="24"/>
        </w:rPr>
      </w:pPr>
      <w:r>
        <w:rPr>
          <w:rFonts w:ascii="Arial" w:hAnsi="Arial" w:cs="Arial"/>
          <w:b/>
          <w:sz w:val="24"/>
          <w:szCs w:val="24"/>
        </w:rPr>
        <w:t xml:space="preserve">Dr. Felipe Carlos Betancourt </w:t>
      </w:r>
      <w:proofErr w:type="spellStart"/>
      <w:r>
        <w:rPr>
          <w:rFonts w:ascii="Arial" w:hAnsi="Arial" w:cs="Arial"/>
          <w:b/>
          <w:sz w:val="24"/>
          <w:szCs w:val="24"/>
        </w:rPr>
        <w:t>Higareda</w:t>
      </w:r>
      <w:proofErr w:type="spellEnd"/>
    </w:p>
    <w:p w:rsidR="00196314" w:rsidRDefault="00196314" w:rsidP="00196314">
      <w:pPr>
        <w:spacing w:line="360" w:lineRule="auto"/>
        <w:jc w:val="center"/>
        <w:rPr>
          <w:rFonts w:ascii="Arial" w:hAnsi="Arial" w:cs="Arial"/>
          <w:b/>
          <w:sz w:val="24"/>
          <w:szCs w:val="24"/>
        </w:rPr>
      </w:pPr>
      <w:r>
        <w:rPr>
          <w:rFonts w:ascii="Arial" w:hAnsi="Arial" w:cs="Arial"/>
          <w:b/>
          <w:sz w:val="24"/>
          <w:szCs w:val="24"/>
        </w:rPr>
        <w:t>Universidad Autónoma del Estado de México</w:t>
      </w:r>
    </w:p>
    <w:p w:rsidR="00170B76" w:rsidRDefault="00D2011F" w:rsidP="00D2011F">
      <w:pPr>
        <w:spacing w:line="240" w:lineRule="auto"/>
        <w:jc w:val="both"/>
        <w:rPr>
          <w:rFonts w:ascii="Arial" w:hAnsi="Arial" w:cs="Arial"/>
          <w:sz w:val="24"/>
          <w:szCs w:val="24"/>
        </w:rPr>
      </w:pPr>
      <w:r>
        <w:rPr>
          <w:rFonts w:ascii="Arial" w:hAnsi="Arial" w:cs="Arial"/>
          <w:b/>
          <w:sz w:val="24"/>
          <w:szCs w:val="24"/>
        </w:rPr>
        <w:t xml:space="preserve">Resumen: </w:t>
      </w:r>
      <w:r>
        <w:rPr>
          <w:rFonts w:ascii="Arial" w:hAnsi="Arial" w:cs="Arial"/>
          <w:sz w:val="24"/>
          <w:szCs w:val="24"/>
        </w:rPr>
        <w:t>El presente artículo pretende hacer reflexionar sobre la conveniencia para México de algunas propuestas de r</w:t>
      </w:r>
      <w:r w:rsidR="000F3A56">
        <w:rPr>
          <w:rFonts w:ascii="Arial" w:hAnsi="Arial" w:cs="Arial"/>
          <w:sz w:val="24"/>
          <w:szCs w:val="24"/>
        </w:rPr>
        <w:t>eforma política</w:t>
      </w:r>
      <w:r>
        <w:rPr>
          <w:rFonts w:ascii="Arial" w:hAnsi="Arial" w:cs="Arial"/>
          <w:sz w:val="24"/>
          <w:szCs w:val="24"/>
        </w:rPr>
        <w:t xml:space="preserve"> que se encuentran en discusión en la esfera pública mexicana como consecuencia del pasado proceso electoral federal de 2011-2012. Estas prop</w:t>
      </w:r>
      <w:r w:rsidR="00170B76">
        <w:rPr>
          <w:rFonts w:ascii="Arial" w:hAnsi="Arial" w:cs="Arial"/>
          <w:sz w:val="24"/>
          <w:szCs w:val="24"/>
        </w:rPr>
        <w:t>uestas tratan principalmente tres</w:t>
      </w:r>
      <w:r>
        <w:rPr>
          <w:rFonts w:ascii="Arial" w:hAnsi="Arial" w:cs="Arial"/>
          <w:sz w:val="24"/>
          <w:szCs w:val="24"/>
        </w:rPr>
        <w:t xml:space="preserve"> sub dimensiones del sistema político me</w:t>
      </w:r>
      <w:r w:rsidR="00170B76">
        <w:rPr>
          <w:rFonts w:ascii="Arial" w:hAnsi="Arial" w:cs="Arial"/>
          <w:sz w:val="24"/>
          <w:szCs w:val="24"/>
        </w:rPr>
        <w:t>xicano: el sistema de gobierno,</w:t>
      </w:r>
      <w:r>
        <w:rPr>
          <w:rFonts w:ascii="Arial" w:hAnsi="Arial" w:cs="Arial"/>
          <w:sz w:val="24"/>
          <w:szCs w:val="24"/>
        </w:rPr>
        <w:t xml:space="preserve"> el sistema electoral</w:t>
      </w:r>
      <w:r w:rsidR="00170B76">
        <w:rPr>
          <w:rFonts w:ascii="Arial" w:hAnsi="Arial" w:cs="Arial"/>
          <w:sz w:val="24"/>
          <w:szCs w:val="24"/>
        </w:rPr>
        <w:t xml:space="preserve"> y la debida transparencia y rendición de cuentas</w:t>
      </w:r>
      <w:r w:rsidR="00385672">
        <w:rPr>
          <w:rFonts w:ascii="Arial" w:hAnsi="Arial" w:cs="Arial"/>
          <w:sz w:val="24"/>
          <w:szCs w:val="24"/>
        </w:rPr>
        <w:t xml:space="preserve"> de los gobiernos estatales y locales de la administración de recursos públicos</w:t>
      </w:r>
      <w:r>
        <w:rPr>
          <w:rFonts w:ascii="Arial" w:hAnsi="Arial" w:cs="Arial"/>
          <w:sz w:val="24"/>
          <w:szCs w:val="24"/>
        </w:rPr>
        <w:t xml:space="preserve">. Propuestas como la introducción de elementos del sistema </w:t>
      </w:r>
      <w:proofErr w:type="spellStart"/>
      <w:r>
        <w:rPr>
          <w:rFonts w:ascii="Arial" w:hAnsi="Arial" w:cs="Arial"/>
          <w:sz w:val="24"/>
          <w:szCs w:val="24"/>
        </w:rPr>
        <w:t>semi</w:t>
      </w:r>
      <w:proofErr w:type="spellEnd"/>
      <w:r>
        <w:rPr>
          <w:rFonts w:ascii="Arial" w:hAnsi="Arial" w:cs="Arial"/>
          <w:sz w:val="24"/>
          <w:szCs w:val="24"/>
        </w:rPr>
        <w:t xml:space="preserve"> presidencial</w:t>
      </w:r>
      <w:r w:rsidR="00170B76">
        <w:rPr>
          <w:rFonts w:ascii="Arial" w:hAnsi="Arial" w:cs="Arial"/>
          <w:sz w:val="24"/>
          <w:szCs w:val="24"/>
        </w:rPr>
        <w:t xml:space="preserve"> de gobierno en México</w:t>
      </w:r>
      <w:r>
        <w:rPr>
          <w:rFonts w:ascii="Arial" w:hAnsi="Arial" w:cs="Arial"/>
          <w:sz w:val="24"/>
          <w:szCs w:val="24"/>
        </w:rPr>
        <w:t>, la permisión y regulación de coaliciones de gobierno</w:t>
      </w:r>
      <w:r w:rsidR="00170B76">
        <w:rPr>
          <w:rFonts w:ascii="Arial" w:hAnsi="Arial" w:cs="Arial"/>
          <w:sz w:val="24"/>
          <w:szCs w:val="24"/>
        </w:rPr>
        <w:t>, la re elección legislativa, las elecciones primarias, la segunda vuelta electoral, la obligatoriedad de debates temáticos entre candidatos, la desaparición o la apertura de las listas del sistema de representación proporcional</w:t>
      </w:r>
      <w:r w:rsidR="00875870">
        <w:rPr>
          <w:rFonts w:ascii="Arial" w:hAnsi="Arial" w:cs="Arial"/>
          <w:sz w:val="24"/>
          <w:szCs w:val="24"/>
        </w:rPr>
        <w:t xml:space="preserve"> y el cambio del diseño institucional para la mejor transparencia y rendición de cuentas en la administración de recursos públicos</w:t>
      </w:r>
      <w:r w:rsidR="00170B76">
        <w:rPr>
          <w:rFonts w:ascii="Arial" w:hAnsi="Arial" w:cs="Arial"/>
          <w:sz w:val="24"/>
          <w:szCs w:val="24"/>
        </w:rPr>
        <w:t>, son algunas propuestas que el presente artí</w:t>
      </w:r>
      <w:r w:rsidR="00385672">
        <w:rPr>
          <w:rFonts w:ascii="Arial" w:hAnsi="Arial" w:cs="Arial"/>
          <w:sz w:val="24"/>
          <w:szCs w:val="24"/>
        </w:rPr>
        <w:t>culo analizará</w:t>
      </w:r>
      <w:r w:rsidR="008E38C3">
        <w:rPr>
          <w:rFonts w:ascii="Arial" w:hAnsi="Arial" w:cs="Arial"/>
          <w:sz w:val="24"/>
          <w:szCs w:val="24"/>
        </w:rPr>
        <w:t xml:space="preserve"> </w:t>
      </w:r>
      <w:r w:rsidR="00170B76">
        <w:rPr>
          <w:rFonts w:ascii="Arial" w:hAnsi="Arial" w:cs="Arial"/>
          <w:sz w:val="24"/>
          <w:szCs w:val="24"/>
        </w:rPr>
        <w:t>basado en fuentes primarias y secundarias.</w:t>
      </w:r>
    </w:p>
    <w:p w:rsidR="003C1B58" w:rsidRDefault="00CF684E" w:rsidP="00D2011F">
      <w:pPr>
        <w:spacing w:line="240" w:lineRule="auto"/>
        <w:jc w:val="both"/>
        <w:rPr>
          <w:rFonts w:ascii="Arial" w:hAnsi="Arial" w:cs="Arial"/>
          <w:sz w:val="24"/>
          <w:szCs w:val="24"/>
        </w:rPr>
      </w:pPr>
      <w:r>
        <w:rPr>
          <w:rFonts w:ascii="Arial" w:hAnsi="Arial" w:cs="Arial"/>
          <w:b/>
          <w:sz w:val="24"/>
          <w:szCs w:val="24"/>
        </w:rPr>
        <w:t>Palabras clave</w:t>
      </w:r>
      <w:r w:rsidR="000F3A56">
        <w:rPr>
          <w:rFonts w:ascii="Arial" w:hAnsi="Arial" w:cs="Arial"/>
          <w:b/>
          <w:sz w:val="24"/>
          <w:szCs w:val="24"/>
        </w:rPr>
        <w:t xml:space="preserve">: </w:t>
      </w:r>
      <w:r w:rsidR="000F3A56" w:rsidRPr="000F3A56">
        <w:rPr>
          <w:rFonts w:ascii="Arial" w:hAnsi="Arial" w:cs="Arial"/>
          <w:sz w:val="24"/>
          <w:szCs w:val="24"/>
        </w:rPr>
        <w:t>México</w:t>
      </w:r>
      <w:r w:rsidR="000F3A56">
        <w:rPr>
          <w:rFonts w:ascii="Arial" w:hAnsi="Arial" w:cs="Arial"/>
          <w:b/>
          <w:sz w:val="24"/>
          <w:szCs w:val="24"/>
        </w:rPr>
        <w:t xml:space="preserve">, </w:t>
      </w:r>
      <w:r w:rsidR="000F3A56">
        <w:rPr>
          <w:rFonts w:ascii="Arial" w:hAnsi="Arial" w:cs="Arial"/>
          <w:sz w:val="24"/>
          <w:szCs w:val="24"/>
        </w:rPr>
        <w:t>reforma política, sistema</w:t>
      </w:r>
      <w:r w:rsidR="00170B76">
        <w:rPr>
          <w:rFonts w:ascii="Arial" w:hAnsi="Arial" w:cs="Arial"/>
          <w:sz w:val="24"/>
          <w:szCs w:val="24"/>
        </w:rPr>
        <w:t xml:space="preserve"> </w:t>
      </w:r>
      <w:r w:rsidR="000F3A56">
        <w:rPr>
          <w:rFonts w:ascii="Arial" w:hAnsi="Arial" w:cs="Arial"/>
          <w:sz w:val="24"/>
          <w:szCs w:val="24"/>
        </w:rPr>
        <w:t>de gobierno, sistema electoral, transparencia y rendición de cuentas, democracia deliberativa.</w:t>
      </w:r>
    </w:p>
    <w:p w:rsidR="003C1B58" w:rsidRDefault="003C1B58" w:rsidP="003C1B58">
      <w:pPr>
        <w:spacing w:line="240" w:lineRule="auto"/>
        <w:jc w:val="center"/>
        <w:rPr>
          <w:rFonts w:ascii="Arial" w:hAnsi="Arial" w:cs="Arial"/>
          <w:b/>
          <w:sz w:val="24"/>
          <w:szCs w:val="24"/>
          <w:lang w:val="en-US"/>
        </w:rPr>
      </w:pPr>
      <w:r w:rsidRPr="003C1B58">
        <w:rPr>
          <w:rFonts w:ascii="Arial" w:hAnsi="Arial" w:cs="Arial"/>
          <w:b/>
          <w:sz w:val="24"/>
          <w:szCs w:val="24"/>
          <w:lang w:val="en-US"/>
        </w:rPr>
        <w:t xml:space="preserve">The </w:t>
      </w:r>
      <w:r>
        <w:rPr>
          <w:rFonts w:ascii="Arial" w:hAnsi="Arial" w:cs="Arial"/>
          <w:b/>
          <w:sz w:val="24"/>
          <w:szCs w:val="24"/>
          <w:lang w:val="en-US"/>
        </w:rPr>
        <w:t xml:space="preserve">second generation of proposals of </w:t>
      </w:r>
      <w:r w:rsidRPr="003C1B58">
        <w:rPr>
          <w:rFonts w:ascii="Arial" w:hAnsi="Arial" w:cs="Arial"/>
          <w:b/>
          <w:sz w:val="24"/>
          <w:szCs w:val="24"/>
          <w:lang w:val="en-US"/>
        </w:rPr>
        <w:t>political r</w:t>
      </w:r>
      <w:r>
        <w:rPr>
          <w:rFonts w:ascii="Arial" w:hAnsi="Arial" w:cs="Arial"/>
          <w:b/>
          <w:sz w:val="24"/>
          <w:szCs w:val="24"/>
          <w:lang w:val="en-US"/>
        </w:rPr>
        <w:t>eform</w:t>
      </w:r>
      <w:r w:rsidRPr="003C1B58">
        <w:rPr>
          <w:rFonts w:ascii="Arial" w:hAnsi="Arial" w:cs="Arial"/>
          <w:b/>
          <w:sz w:val="24"/>
          <w:szCs w:val="24"/>
          <w:lang w:val="en-US"/>
        </w:rPr>
        <w:t xml:space="preserve"> </w:t>
      </w:r>
      <w:r>
        <w:rPr>
          <w:rFonts w:ascii="Arial" w:hAnsi="Arial" w:cs="Arial"/>
          <w:b/>
          <w:sz w:val="24"/>
          <w:szCs w:val="24"/>
          <w:lang w:val="en-US"/>
        </w:rPr>
        <w:t xml:space="preserve">in Mexico </w:t>
      </w:r>
      <w:r w:rsidRPr="003C1B58">
        <w:rPr>
          <w:rFonts w:ascii="Arial" w:hAnsi="Arial" w:cs="Arial"/>
          <w:b/>
          <w:sz w:val="24"/>
          <w:szCs w:val="24"/>
          <w:lang w:val="en-US"/>
        </w:rPr>
        <w:t>as a result</w:t>
      </w:r>
      <w:r>
        <w:rPr>
          <w:rFonts w:ascii="Arial" w:hAnsi="Arial" w:cs="Arial"/>
          <w:b/>
          <w:sz w:val="24"/>
          <w:szCs w:val="24"/>
          <w:lang w:val="en-US"/>
        </w:rPr>
        <w:t xml:space="preserve"> of its federal</w:t>
      </w:r>
      <w:r w:rsidRPr="003C1B58">
        <w:rPr>
          <w:rFonts w:ascii="Arial" w:hAnsi="Arial" w:cs="Arial"/>
          <w:b/>
          <w:sz w:val="24"/>
          <w:szCs w:val="24"/>
          <w:lang w:val="en-US"/>
        </w:rPr>
        <w:t xml:space="preserve"> electoral process of 2011 and 2012</w:t>
      </w:r>
    </w:p>
    <w:p w:rsidR="003C1B58" w:rsidRDefault="003C1B58" w:rsidP="003C1B58">
      <w:pPr>
        <w:spacing w:line="240" w:lineRule="auto"/>
        <w:jc w:val="center"/>
        <w:rPr>
          <w:rFonts w:ascii="Arial" w:hAnsi="Arial" w:cs="Arial"/>
          <w:b/>
          <w:sz w:val="24"/>
          <w:szCs w:val="24"/>
          <w:lang w:val="en-US"/>
        </w:rPr>
      </w:pPr>
    </w:p>
    <w:p w:rsidR="00CF684E" w:rsidRDefault="003C1B58" w:rsidP="003C1B58">
      <w:pPr>
        <w:spacing w:line="240" w:lineRule="auto"/>
        <w:jc w:val="both"/>
        <w:rPr>
          <w:rFonts w:ascii="Arial" w:hAnsi="Arial" w:cs="Arial"/>
          <w:sz w:val="24"/>
          <w:szCs w:val="24"/>
          <w:lang w:val="en-US"/>
        </w:rPr>
      </w:pPr>
      <w:r>
        <w:rPr>
          <w:rFonts w:ascii="Arial" w:hAnsi="Arial" w:cs="Arial"/>
          <w:b/>
          <w:sz w:val="24"/>
          <w:szCs w:val="24"/>
          <w:lang w:val="en-US"/>
        </w:rPr>
        <w:t xml:space="preserve">Abstract: </w:t>
      </w:r>
      <w:r w:rsidR="006B2FB6">
        <w:rPr>
          <w:rFonts w:ascii="Arial" w:hAnsi="Arial" w:cs="Arial"/>
          <w:sz w:val="24"/>
          <w:szCs w:val="24"/>
          <w:lang w:val="en-US"/>
        </w:rPr>
        <w:t xml:space="preserve">The following paper intends to make reflect on the convenience for Mexico of some proposals of political reform which are currently discussed in the Mexican public sphere as a result of its last federal electoral process of 2011-2012. These proposals deal mainly with three sub dimensions of the Mexican political system: the system of government, the electoral system and the due transparency and accountability of </w:t>
      </w:r>
      <w:r w:rsidR="00385672">
        <w:rPr>
          <w:rFonts w:ascii="Arial" w:hAnsi="Arial" w:cs="Arial"/>
          <w:sz w:val="24"/>
          <w:szCs w:val="24"/>
          <w:lang w:val="en-US"/>
        </w:rPr>
        <w:t>state and municipal governments</w:t>
      </w:r>
      <w:r w:rsidR="006B2FB6">
        <w:rPr>
          <w:rFonts w:ascii="Arial" w:hAnsi="Arial" w:cs="Arial"/>
          <w:sz w:val="24"/>
          <w:szCs w:val="24"/>
          <w:lang w:val="en-US"/>
        </w:rPr>
        <w:t xml:space="preserve"> in the management of public resources.</w:t>
      </w:r>
      <w:r w:rsidR="00385672">
        <w:rPr>
          <w:rFonts w:ascii="Arial" w:hAnsi="Arial" w:cs="Arial"/>
          <w:sz w:val="24"/>
          <w:szCs w:val="24"/>
          <w:lang w:val="en-US"/>
        </w:rPr>
        <w:t xml:space="preserve"> Proposals such as the semi presidential system of government for Mexico, the formation of coalition governments, legislative reelection, primary elections, the second electoral round, the existence of more compulsory debates between candidates, the transformation of the proportional representation electoral system and the reform of the institutional design for better transparency and accountability, are the main proposals that will be discussed in this paper based on primary and secondary sources.</w:t>
      </w:r>
      <w:r w:rsidR="006B2FB6">
        <w:rPr>
          <w:rFonts w:ascii="Arial" w:hAnsi="Arial" w:cs="Arial"/>
          <w:sz w:val="24"/>
          <w:szCs w:val="24"/>
          <w:lang w:val="en-US"/>
        </w:rPr>
        <w:t xml:space="preserve"> </w:t>
      </w:r>
    </w:p>
    <w:p w:rsidR="00D2011F" w:rsidRPr="00196314" w:rsidRDefault="00CF684E" w:rsidP="003C1B58">
      <w:pPr>
        <w:spacing w:line="240" w:lineRule="auto"/>
        <w:jc w:val="both"/>
        <w:rPr>
          <w:rFonts w:ascii="Arial" w:hAnsi="Arial" w:cs="Arial"/>
          <w:sz w:val="24"/>
          <w:szCs w:val="24"/>
          <w:lang w:val="en-US"/>
        </w:rPr>
      </w:pPr>
      <w:r>
        <w:rPr>
          <w:rFonts w:ascii="Arial" w:hAnsi="Arial" w:cs="Arial"/>
          <w:b/>
          <w:sz w:val="24"/>
          <w:szCs w:val="24"/>
          <w:lang w:val="en-US"/>
        </w:rPr>
        <w:t xml:space="preserve">Keywords: </w:t>
      </w:r>
      <w:r w:rsidR="00F4333E">
        <w:rPr>
          <w:rFonts w:ascii="Arial" w:hAnsi="Arial" w:cs="Arial"/>
          <w:sz w:val="24"/>
          <w:szCs w:val="24"/>
          <w:lang w:val="en-US"/>
        </w:rPr>
        <w:t>México, political reform, system of government, electoral system, transparency, accountability, deliberative democracy.</w:t>
      </w:r>
    </w:p>
    <w:sectPr w:rsidR="00D2011F" w:rsidRPr="001963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11F"/>
    <w:rsid w:val="000F3A56"/>
    <w:rsid w:val="00170B76"/>
    <w:rsid w:val="00196314"/>
    <w:rsid w:val="00385672"/>
    <w:rsid w:val="003C1B58"/>
    <w:rsid w:val="00502D88"/>
    <w:rsid w:val="006B2FB6"/>
    <w:rsid w:val="008648D4"/>
    <w:rsid w:val="00875870"/>
    <w:rsid w:val="008E38C3"/>
    <w:rsid w:val="0092030E"/>
    <w:rsid w:val="00C3759C"/>
    <w:rsid w:val="00CF684E"/>
    <w:rsid w:val="00D2011F"/>
    <w:rsid w:val="00F433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2637</TotalTime>
  <Pages>1</Pages>
  <Words>423</Words>
  <Characters>2330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Carlos</dc:creator>
  <cp:lastModifiedBy>Felipe Carlos</cp:lastModifiedBy>
  <cp:revision>18</cp:revision>
  <dcterms:created xsi:type="dcterms:W3CDTF">2012-07-14T13:34:00Z</dcterms:created>
  <dcterms:modified xsi:type="dcterms:W3CDTF">2012-07-16T09:31:00Z</dcterms:modified>
</cp:coreProperties>
</file>