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9EB" w:rsidRPr="008009EB" w:rsidRDefault="008009EB" w:rsidP="008009EB">
      <w:pPr>
        <w:spacing w:after="0" w:line="240" w:lineRule="auto"/>
        <w:rPr>
          <w:i/>
        </w:rPr>
      </w:pPr>
      <w:r w:rsidRPr="008009EB">
        <w:rPr>
          <w:i/>
        </w:rPr>
        <w:t>XXIII Congreso Nacional de Estudios Electorales. Partidos y elecciones en la disputa nacional</w:t>
      </w:r>
    </w:p>
    <w:p w:rsidR="008009EB" w:rsidRPr="008009EB" w:rsidRDefault="008009EB" w:rsidP="008009EB">
      <w:pPr>
        <w:spacing w:after="0" w:line="240" w:lineRule="auto"/>
        <w:rPr>
          <w:i/>
        </w:rPr>
      </w:pPr>
      <w:r w:rsidRPr="008009EB">
        <w:rPr>
          <w:i/>
        </w:rPr>
        <w:t>V. Encuestas y comportamiento electoral</w:t>
      </w:r>
    </w:p>
    <w:p w:rsidR="008009EB" w:rsidRPr="008009EB" w:rsidRDefault="008009EB" w:rsidP="008009EB">
      <w:pPr>
        <w:spacing w:after="0" w:line="240" w:lineRule="auto"/>
        <w:rPr>
          <w:i/>
        </w:rPr>
      </w:pPr>
      <w:r w:rsidRPr="008009EB">
        <w:rPr>
          <w:i/>
        </w:rPr>
        <w:t>31, 1 y 2 noviembre Nuevo Vallarta, Nayarit</w:t>
      </w:r>
    </w:p>
    <w:p w:rsidR="008009EB" w:rsidRPr="008009EB" w:rsidRDefault="008009EB" w:rsidP="008009EB">
      <w:pPr>
        <w:spacing w:after="0" w:line="240" w:lineRule="auto"/>
        <w:rPr>
          <w:i/>
        </w:rPr>
      </w:pPr>
    </w:p>
    <w:p w:rsidR="008009EB" w:rsidRPr="000C5E2D" w:rsidRDefault="008009EB" w:rsidP="008009EB">
      <w:pPr>
        <w:spacing w:after="0" w:line="240" w:lineRule="auto"/>
        <w:rPr>
          <w:b/>
        </w:rPr>
      </w:pPr>
      <w:r>
        <w:rPr>
          <w:b/>
        </w:rPr>
        <w:t>Mesa</w:t>
      </w:r>
      <w:r w:rsidRPr="000C5E2D">
        <w:rPr>
          <w:b/>
        </w:rPr>
        <w:t xml:space="preserve">: </w:t>
      </w:r>
    </w:p>
    <w:p w:rsidR="008009EB" w:rsidRDefault="008009EB" w:rsidP="008009EB">
      <w:pPr>
        <w:spacing w:line="240" w:lineRule="auto"/>
      </w:pPr>
      <w:r>
        <w:t>Una encuesta preelectoral en el DF (2012) y de cultura política en general</w:t>
      </w:r>
    </w:p>
    <w:p w:rsidR="008009EB" w:rsidRDefault="008009EB" w:rsidP="008009EB">
      <w:pPr>
        <w:spacing w:line="240" w:lineRule="auto"/>
        <w:rPr>
          <w:b/>
        </w:rPr>
      </w:pPr>
    </w:p>
    <w:p w:rsidR="008009EB" w:rsidRDefault="008009EB" w:rsidP="00140A9A">
      <w:pPr>
        <w:spacing w:after="0" w:line="240" w:lineRule="auto"/>
        <w:rPr>
          <w:b/>
        </w:rPr>
      </w:pPr>
      <w:r w:rsidRPr="008009EB">
        <w:rPr>
          <w:b/>
        </w:rPr>
        <w:t xml:space="preserve">Ponencia: </w:t>
      </w:r>
    </w:p>
    <w:p w:rsidR="008009EB" w:rsidRDefault="008009EB" w:rsidP="00140A9A">
      <w:pPr>
        <w:spacing w:after="0" w:line="240" w:lineRule="auto"/>
      </w:pPr>
      <w:r>
        <w:t>Mujeres, jóvenes y elecciones</w:t>
      </w:r>
    </w:p>
    <w:p w:rsidR="008009EB" w:rsidRDefault="008009EB" w:rsidP="00140A9A">
      <w:pPr>
        <w:spacing w:after="0" w:line="240" w:lineRule="auto"/>
        <w:rPr>
          <w:b/>
        </w:rPr>
      </w:pPr>
    </w:p>
    <w:p w:rsidR="008009EB" w:rsidRDefault="008009EB" w:rsidP="00140A9A">
      <w:pPr>
        <w:spacing w:after="0" w:line="240" w:lineRule="auto"/>
        <w:rPr>
          <w:b/>
        </w:rPr>
      </w:pPr>
      <w:r w:rsidRPr="008009EB">
        <w:rPr>
          <w:b/>
        </w:rPr>
        <w:t>Autoras:</w:t>
      </w:r>
    </w:p>
    <w:p w:rsidR="008009EB" w:rsidRDefault="008009EB" w:rsidP="00140A9A">
      <w:pPr>
        <w:spacing w:after="0" w:line="240" w:lineRule="auto"/>
      </w:pPr>
      <w:r>
        <w:t>Anna María Fernández Poncela y Alejandra Toscana Aparicio</w:t>
      </w:r>
    </w:p>
    <w:p w:rsidR="008009EB" w:rsidRDefault="008009EB" w:rsidP="00140A9A">
      <w:pPr>
        <w:spacing w:after="0" w:line="240" w:lineRule="auto"/>
        <w:rPr>
          <w:b/>
        </w:rPr>
      </w:pPr>
    </w:p>
    <w:p w:rsidR="008009EB" w:rsidRPr="000C5E2D" w:rsidRDefault="008009EB" w:rsidP="008009EB">
      <w:pPr>
        <w:spacing w:line="240" w:lineRule="auto"/>
        <w:rPr>
          <w:b/>
        </w:rPr>
      </w:pPr>
      <w:r w:rsidRPr="000C5E2D">
        <w:rPr>
          <w:b/>
        </w:rPr>
        <w:t>Resumen:</w:t>
      </w:r>
    </w:p>
    <w:p w:rsidR="00D821E2" w:rsidRDefault="008009EB">
      <w:r>
        <w:t xml:space="preserve">En fechas recientes ha cobrado notoriedad la presencia y participación política de mujeres y jóvenes, y sin duda en la elección del año 2012 en México esto es más que importante por lo menos por dos motivos. </w:t>
      </w:r>
      <w:r w:rsidR="00A03104">
        <w:t xml:space="preserve">En primer lugar, </w:t>
      </w:r>
      <w:r>
        <w:t xml:space="preserve">la aparición de un movimiento estudiantil </w:t>
      </w:r>
      <w:r w:rsidR="00A03104">
        <w:t xml:space="preserve">(#YoSoy132) </w:t>
      </w:r>
      <w:r>
        <w:t xml:space="preserve">que animó las campañas, influyó en el aumento de la </w:t>
      </w:r>
      <w:r w:rsidR="00A03104">
        <w:t xml:space="preserve">participación electoral juvenil </w:t>
      </w:r>
      <w:r>
        <w:t>y posiblemente el cambio de preferencias electorales</w:t>
      </w:r>
      <w:r w:rsidR="00A03104">
        <w:t xml:space="preserve">. En segundo lugar, </w:t>
      </w:r>
      <w:r>
        <w:t>la presencia de mujeres candidatas al más alto nivel y con partidos con posibilidades de triunfo (Josefina Vázquez Mota  por el PAN a la Presidencia y las tres candidatas a Jefas de Gobierno de la Ciudad de México: Isabel Miranda de Wallace por el PAN, Rosario Robles por el PANAN  y Beatriz Paredes por el PRI/PVEM).</w:t>
      </w:r>
    </w:p>
    <w:p w:rsidR="00A03104" w:rsidRDefault="00A03104">
      <w:r>
        <w:t xml:space="preserve">En este marco general es que traemos a análisis los datos de una encuesta preelectoral realizada en la ciudad de México por un grupo de profesores y profesoras de la UAM/X sobre precisamente tendencias preelectorales y otras cuestiones de cultura política general. Se ella revisamos dos aspectos fundamentales. Por un lado la información de algunos interrogantes directos sobre la opinión pública capitalina respecto al tema de la presencia y participación política de mujeres y de jóvenes. Por otro lado, algunas tendencias preelectorales y de cultura política según el sexo y edad del encuestado. </w:t>
      </w:r>
    </w:p>
    <w:sectPr w:rsidR="00A03104" w:rsidSect="00D821E2">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009EB"/>
    <w:rsid w:val="00140A9A"/>
    <w:rsid w:val="001E2FFE"/>
    <w:rsid w:val="00751C37"/>
    <w:rsid w:val="008009EB"/>
    <w:rsid w:val="00A03104"/>
    <w:rsid w:val="00D821E2"/>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9E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266</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anna</cp:lastModifiedBy>
  <cp:revision>2</cp:revision>
  <dcterms:created xsi:type="dcterms:W3CDTF">2012-08-03T01:33:00Z</dcterms:created>
  <dcterms:modified xsi:type="dcterms:W3CDTF">2012-08-03T01:33:00Z</dcterms:modified>
</cp:coreProperties>
</file>